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F06E5B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16243">
        <w:rPr>
          <w:sz w:val="28"/>
          <w:szCs w:val="28"/>
        </w:rPr>
        <w:t xml:space="preserve">16 </w:t>
      </w:r>
      <w:r w:rsidR="00907373">
        <w:rPr>
          <w:sz w:val="28"/>
          <w:szCs w:val="28"/>
        </w:rPr>
        <w:t>мая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51F0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516243"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16243">
        <w:rPr>
          <w:sz w:val="28"/>
          <w:szCs w:val="28"/>
        </w:rPr>
        <w:t>374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C60549" w:rsidP="006251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</w:t>
            </w:r>
            <w:r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оплате труда 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, лиц, замещающих муниципальные должности в Контрольно-счетном органе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C60549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постановления Правительства Удмуртской Республики от 08.05.2024 №242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>
        <w:rPr>
          <w:sz w:val="28"/>
          <w:szCs w:val="28"/>
        </w:rPr>
        <w:t>Удмуртской Республики от 10.10.2016 №437 «</w:t>
      </w:r>
      <w:r>
        <w:rPr>
          <w:rFonts w:eastAsiaTheme="minorHAnsi"/>
          <w:sz w:val="28"/>
          <w:szCs w:val="28"/>
          <w:lang w:eastAsia="en-US"/>
        </w:rPr>
        <w:t xml:space="preserve">О формировании расходов на оплату труда депутатов, замещающих должности в представительных органах муниципальных образований,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образований, муниципальных служащих, работников, занимающих должности, не </w:t>
      </w:r>
      <w:r>
        <w:rPr>
          <w:rFonts w:eastAsiaTheme="minorHAnsi"/>
          <w:sz w:val="28"/>
          <w:szCs w:val="28"/>
          <w:lang w:eastAsia="en-US"/>
        </w:rPr>
        <w:lastRenderedPageBreak/>
        <w:t>являющиеся должностями муниципальной службы, а также работников органов местного самоуправления в 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</w:t>
      </w:r>
      <w:r>
        <w:rPr>
          <w:sz w:val="28"/>
          <w:szCs w:val="28"/>
        </w:rPr>
        <w:t xml:space="preserve">», </w:t>
      </w:r>
      <w:r w:rsidR="00EB6E89"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511D4" w:rsidRDefault="00C60549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</w:t>
      </w:r>
      <w:r w:rsidR="00516243">
        <w:rPr>
          <w:sz w:val="28"/>
          <w:szCs w:val="28"/>
        </w:rPr>
        <w:t xml:space="preserve">ти в положение об оплате труда </w:t>
      </w:r>
      <w:bookmarkStart w:id="0" w:name="_GoBack"/>
      <w:bookmarkEnd w:id="0"/>
      <w:r w:rsidR="00966A33" w:rsidRPr="00552BCE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552BCE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552BCE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552BCE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552BCE">
        <w:rPr>
          <w:sz w:val="28"/>
          <w:szCs w:val="28"/>
        </w:rPr>
        <w:t>, утвержденн</w:t>
      </w:r>
      <w:r>
        <w:rPr>
          <w:sz w:val="28"/>
          <w:szCs w:val="28"/>
        </w:rPr>
        <w:t>ое</w:t>
      </w:r>
      <w:r w:rsidR="00C511D4" w:rsidRPr="00552BCE">
        <w:rPr>
          <w:sz w:val="28"/>
          <w:szCs w:val="28"/>
        </w:rPr>
        <w:t xml:space="preserve"> решением Совета депутатов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 от </w:t>
      </w:r>
      <w:r w:rsidR="007D58E9" w:rsidRPr="00552BCE">
        <w:rPr>
          <w:sz w:val="28"/>
          <w:szCs w:val="28"/>
        </w:rPr>
        <w:t xml:space="preserve">29.10.2021 №51 </w:t>
      </w:r>
      <w:r w:rsidR="00C511D4" w:rsidRPr="00552BCE">
        <w:rPr>
          <w:sz w:val="28"/>
          <w:szCs w:val="28"/>
        </w:rPr>
        <w:t>(с изменениями, внесенными решени</w:t>
      </w:r>
      <w:r w:rsidR="009E6EE0" w:rsidRPr="00552BCE">
        <w:rPr>
          <w:sz w:val="28"/>
          <w:szCs w:val="28"/>
        </w:rPr>
        <w:t>ем</w:t>
      </w:r>
      <w:r w:rsidR="00C511D4" w:rsidRPr="00552BCE">
        <w:rPr>
          <w:sz w:val="28"/>
          <w:szCs w:val="28"/>
        </w:rPr>
        <w:t xml:space="preserve"> Совета депутатов </w:t>
      </w:r>
      <w:r w:rsidR="009E6EE0" w:rsidRPr="00552BCE">
        <w:rPr>
          <w:sz w:val="28"/>
          <w:szCs w:val="28"/>
        </w:rPr>
        <w:t>муниципального образования «</w:t>
      </w:r>
      <w:r w:rsidR="009E6EE0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Республики</w:t>
      </w:r>
      <w:r w:rsidR="009E6EE0" w:rsidRPr="00552BCE">
        <w:rPr>
          <w:sz w:val="28"/>
          <w:szCs w:val="28"/>
        </w:rPr>
        <w:t xml:space="preserve">» </w:t>
      </w:r>
      <w:r w:rsidR="002D092A">
        <w:rPr>
          <w:sz w:val="28"/>
          <w:szCs w:val="28"/>
        </w:rPr>
        <w:t>от 31.03.2022 №1</w:t>
      </w:r>
      <w:r w:rsidR="00552BCE" w:rsidRPr="00552BCE">
        <w:rPr>
          <w:sz w:val="28"/>
          <w:szCs w:val="28"/>
        </w:rPr>
        <w:t>56, от 2</w:t>
      </w:r>
      <w:r w:rsidR="00497EA9">
        <w:rPr>
          <w:sz w:val="28"/>
          <w:szCs w:val="28"/>
        </w:rPr>
        <w:t>6.12.2022 №244, от 30.06.2023 №</w:t>
      </w:r>
      <w:r w:rsidR="00552BCE" w:rsidRPr="00552BCE">
        <w:rPr>
          <w:sz w:val="28"/>
          <w:szCs w:val="28"/>
        </w:rPr>
        <w:t>298, от 20.12.2023 №337</w:t>
      </w:r>
      <w:r>
        <w:rPr>
          <w:sz w:val="28"/>
          <w:szCs w:val="28"/>
        </w:rPr>
        <w:t>, 25.01.2024 №341) следующие изменения:</w:t>
      </w:r>
    </w:p>
    <w:p w:rsidR="00C60549" w:rsidRDefault="00C60549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5 изложить в новой редакции:</w:t>
      </w:r>
    </w:p>
    <w:p w:rsidR="00C60549" w:rsidRPr="00C60549" w:rsidRDefault="00C60549" w:rsidP="00C6054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C60549">
        <w:rPr>
          <w:sz w:val="28"/>
          <w:szCs w:val="28"/>
        </w:rPr>
        <w:t>5. Размер оклада составляет:</w:t>
      </w:r>
    </w:p>
    <w:p w:rsidR="00C60549" w:rsidRPr="00BD090C" w:rsidRDefault="00C60549" w:rsidP="00C6054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60549">
        <w:rPr>
          <w:sz w:val="28"/>
          <w:szCs w:val="28"/>
        </w:rPr>
        <w:t>Глава муниципального образования –</w:t>
      </w:r>
      <w:r w:rsidRPr="00BD090C">
        <w:rPr>
          <w:sz w:val="28"/>
          <w:szCs w:val="28"/>
        </w:rPr>
        <w:t xml:space="preserve">30320 рублей; </w:t>
      </w:r>
    </w:p>
    <w:p w:rsidR="00C60549" w:rsidRPr="00BD090C" w:rsidRDefault="00C60549" w:rsidP="00C6054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D090C">
        <w:rPr>
          <w:sz w:val="28"/>
          <w:szCs w:val="28"/>
        </w:rPr>
        <w:t xml:space="preserve">Председатель Совета депутатов - 15740 рублей; </w:t>
      </w:r>
    </w:p>
    <w:p w:rsidR="00C60549" w:rsidRPr="00C60549" w:rsidRDefault="00C60549" w:rsidP="00C6054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D090C">
        <w:rPr>
          <w:sz w:val="28"/>
          <w:szCs w:val="28"/>
        </w:rPr>
        <w:t xml:space="preserve">Председатель контрольно-счетного органа – 11650 </w:t>
      </w:r>
      <w:r w:rsidRPr="00C60549">
        <w:rPr>
          <w:sz w:val="28"/>
          <w:szCs w:val="28"/>
        </w:rPr>
        <w:t>рублей.</w:t>
      </w:r>
      <w:r>
        <w:rPr>
          <w:sz w:val="28"/>
          <w:szCs w:val="28"/>
        </w:rPr>
        <w:t>».</w:t>
      </w:r>
      <w:r w:rsidRPr="00C60549">
        <w:rPr>
          <w:sz w:val="28"/>
          <w:szCs w:val="28"/>
        </w:rPr>
        <w:t xml:space="preserve"> </w:t>
      </w:r>
    </w:p>
    <w:p w:rsidR="00C60549" w:rsidRDefault="00C60549" w:rsidP="00C60549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 и распространяется на правоотношения, возникшие с 01.05.2024.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51624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3FF3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57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243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11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56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373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9F9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D5A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90C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549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B4D5-344A-4E1F-8C2A-74B89560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2024-05-16T09:33:00Z</cp:lastPrinted>
  <dcterms:created xsi:type="dcterms:W3CDTF">2024-05-10T06:17:00Z</dcterms:created>
  <dcterms:modified xsi:type="dcterms:W3CDTF">2024-05-17T04:26:00Z</dcterms:modified>
</cp:coreProperties>
</file>